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E93" w:rsidRDefault="002266EA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0F5105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</w:t>
      </w:r>
      <w:r>
        <w:rPr>
          <w:color w:val="3399FF"/>
          <w:lang w:val="kk-KZ"/>
        </w:rPr>
        <w:t xml:space="preserve">     </w:t>
      </w:r>
      <w:r w:rsidR="00EF4E93">
        <w:rPr>
          <w:color w:val="3399FF"/>
          <w:lang w:val="kk-KZ"/>
        </w:rPr>
        <w:t xml:space="preserve">  город </w:t>
      </w:r>
      <w:r w:rsidR="000F5105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94678B" w:rsidRDefault="0094678B" w:rsidP="00934587">
      <w:pPr>
        <w:rPr>
          <w:lang w:val="kk-KZ"/>
        </w:rPr>
      </w:pPr>
    </w:p>
    <w:p w:rsidR="00EB7ECA" w:rsidRDefault="00EB7ECA" w:rsidP="00EB7ECA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</w:p>
    <w:p w:rsidR="00EB7ECA" w:rsidRDefault="00EB7ECA" w:rsidP="00EB7ECA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решение </w:t>
      </w:r>
      <w:proofErr w:type="spellStart"/>
      <w:r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города Астаны от 30 июня 2023 года № 50/5-</w:t>
      </w:r>
      <w:r>
        <w:rPr>
          <w:b/>
          <w:sz w:val="28"/>
          <w:szCs w:val="28"/>
          <w:lang w:val="en-US"/>
        </w:rPr>
        <w:t>VIII</w:t>
      </w:r>
    </w:p>
    <w:p w:rsidR="00EB7ECA" w:rsidRDefault="00EB7ECA" w:rsidP="00EB7ECA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понижении размера ставки розничного </w:t>
      </w:r>
      <w:r>
        <w:rPr>
          <w:b/>
          <w:sz w:val="28"/>
          <w:szCs w:val="28"/>
          <w:lang w:val="kk-KZ"/>
        </w:rPr>
        <w:t>н</w:t>
      </w:r>
      <w:proofErr w:type="spellStart"/>
      <w:r>
        <w:rPr>
          <w:b/>
          <w:sz w:val="28"/>
          <w:szCs w:val="28"/>
        </w:rPr>
        <w:t>алога</w:t>
      </w:r>
      <w:proofErr w:type="spellEnd"/>
      <w:r>
        <w:rPr>
          <w:b/>
          <w:sz w:val="28"/>
          <w:szCs w:val="28"/>
        </w:rPr>
        <w:t xml:space="preserve"> на территории </w:t>
      </w:r>
    </w:p>
    <w:p w:rsidR="00EB7ECA" w:rsidRPr="0024680C" w:rsidRDefault="00EB7ECA" w:rsidP="00EB7ECA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города Астаны»</w:t>
      </w:r>
    </w:p>
    <w:p w:rsidR="00EB7ECA" w:rsidRDefault="00EB7ECA" w:rsidP="00EB7ECA">
      <w:pPr>
        <w:pStyle w:val="a8"/>
        <w:jc w:val="both"/>
        <w:rPr>
          <w:sz w:val="28"/>
          <w:szCs w:val="28"/>
        </w:rPr>
      </w:pPr>
    </w:p>
    <w:p w:rsidR="00EB7ECA" w:rsidRDefault="00EB7ECA" w:rsidP="00EB7ECA">
      <w:pPr>
        <w:pStyle w:val="a8"/>
        <w:tabs>
          <w:tab w:val="left" w:pos="6237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Маслихат</w:t>
      </w:r>
      <w:proofErr w:type="spellEnd"/>
      <w:r>
        <w:rPr>
          <w:sz w:val="28"/>
          <w:szCs w:val="28"/>
        </w:rPr>
        <w:t xml:space="preserve"> города Астаны </w:t>
      </w:r>
      <w:r>
        <w:rPr>
          <w:b/>
          <w:sz w:val="28"/>
          <w:szCs w:val="28"/>
        </w:rPr>
        <w:t>РЕШИЛ</w:t>
      </w:r>
      <w:r w:rsidRPr="00F606D0">
        <w:rPr>
          <w:sz w:val="28"/>
          <w:szCs w:val="28"/>
        </w:rPr>
        <w:t>:</w:t>
      </w:r>
    </w:p>
    <w:p w:rsidR="00EB7ECA" w:rsidRDefault="00EB7ECA" w:rsidP="00EB7ECA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</w:t>
      </w:r>
      <w:proofErr w:type="spellStart"/>
      <w:r>
        <w:rPr>
          <w:sz w:val="28"/>
          <w:szCs w:val="28"/>
        </w:rPr>
        <w:t>маслихата</w:t>
      </w:r>
      <w:proofErr w:type="spellEnd"/>
      <w:r>
        <w:rPr>
          <w:sz w:val="28"/>
          <w:szCs w:val="28"/>
        </w:rPr>
        <w:t xml:space="preserve"> города Астаны от 30 июня 2023 года №50/5-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«О понижении размера ставки розничного налога на территории города Астаны» (зарегистрировано в Реестре государственной регистра</w:t>
      </w:r>
      <w:r w:rsidR="0065207B">
        <w:rPr>
          <w:sz w:val="28"/>
          <w:szCs w:val="28"/>
        </w:rPr>
        <w:t>ции н</w:t>
      </w:r>
      <w:r>
        <w:rPr>
          <w:sz w:val="28"/>
          <w:szCs w:val="28"/>
        </w:rPr>
        <w:t xml:space="preserve">ормативных правовых актов за </w:t>
      </w:r>
      <w:r w:rsidRPr="00063790">
        <w:rPr>
          <w:sz w:val="28"/>
          <w:szCs w:val="28"/>
        </w:rPr>
        <w:t>№ 1345-01</w:t>
      </w:r>
      <w:r>
        <w:rPr>
          <w:sz w:val="28"/>
          <w:szCs w:val="28"/>
        </w:rPr>
        <w:t>) следующее изменение:</w:t>
      </w:r>
    </w:p>
    <w:p w:rsidR="00EB7ECA" w:rsidRPr="000D5186" w:rsidRDefault="00EB7ECA" w:rsidP="00EB7ECA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вышеуказанному решению изложить в новой редакции согласно приложению к настоящему решению. </w:t>
      </w:r>
    </w:p>
    <w:p w:rsidR="00EB7ECA" w:rsidRPr="00B52036" w:rsidRDefault="00EB7ECA" w:rsidP="00EB7ECA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52036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вводится в действие по </w:t>
      </w:r>
      <w:r w:rsidRPr="00B52036">
        <w:rPr>
          <w:sz w:val="28"/>
          <w:szCs w:val="28"/>
        </w:rPr>
        <w:t>истечении десяти календарных дней после дня его первого официального опубликования</w:t>
      </w:r>
      <w:r>
        <w:rPr>
          <w:color w:val="000000"/>
          <w:spacing w:val="2"/>
          <w:sz w:val="28"/>
          <w:szCs w:val="28"/>
        </w:rPr>
        <w:t>.</w:t>
      </w:r>
    </w:p>
    <w:p w:rsidR="00EB7ECA" w:rsidRPr="00EB7ECA" w:rsidRDefault="00EB7ECA" w:rsidP="00EB7ECA">
      <w:pPr>
        <w:pStyle w:val="a8"/>
        <w:ind w:firstLine="708"/>
        <w:jc w:val="both"/>
        <w:rPr>
          <w:sz w:val="28"/>
          <w:szCs w:val="28"/>
        </w:rPr>
      </w:pPr>
    </w:p>
    <w:p w:rsidR="00EB7ECA" w:rsidRPr="00B34AF0" w:rsidRDefault="00EB7ECA" w:rsidP="00EB7ECA">
      <w:pPr>
        <w:pStyle w:val="a8"/>
        <w:jc w:val="both"/>
        <w:rPr>
          <w:b/>
          <w:sz w:val="28"/>
          <w:szCs w:val="28"/>
          <w:lang w:val="kk-KZ"/>
        </w:rPr>
      </w:pPr>
    </w:p>
    <w:p w:rsidR="0094678B" w:rsidRPr="00B34AF0" w:rsidRDefault="00B34AF0" w:rsidP="00934587">
      <w:pPr>
        <w:rPr>
          <w:b/>
          <w:sz w:val="28"/>
          <w:szCs w:val="28"/>
          <w:lang w:val="kk-KZ"/>
        </w:rPr>
      </w:pPr>
      <w:r w:rsidRPr="00B34AF0">
        <w:rPr>
          <w:b/>
          <w:sz w:val="28"/>
          <w:szCs w:val="28"/>
          <w:lang w:val="kk-KZ"/>
        </w:rPr>
        <w:t>Председатель маслихата</w:t>
      </w:r>
    </w:p>
    <w:p w:rsidR="00B34AF0" w:rsidRPr="00B34AF0" w:rsidRDefault="00B34AF0" w:rsidP="00934587">
      <w:pPr>
        <w:rPr>
          <w:b/>
          <w:sz w:val="28"/>
          <w:szCs w:val="28"/>
          <w:lang w:val="kk-KZ"/>
        </w:rPr>
      </w:pPr>
      <w:r w:rsidRPr="00B34AF0">
        <w:rPr>
          <w:b/>
          <w:sz w:val="28"/>
          <w:szCs w:val="28"/>
          <w:lang w:val="kk-KZ"/>
        </w:rPr>
        <w:t xml:space="preserve">города Астаны                                                                           </w:t>
      </w:r>
      <w:r>
        <w:rPr>
          <w:b/>
          <w:sz w:val="28"/>
          <w:szCs w:val="28"/>
          <w:lang w:val="kk-KZ"/>
        </w:rPr>
        <w:t xml:space="preserve">          </w:t>
      </w:r>
      <w:bookmarkStart w:id="0" w:name="_GoBack"/>
      <w:bookmarkEnd w:id="0"/>
      <w:r w:rsidRPr="00B34AF0">
        <w:rPr>
          <w:b/>
          <w:sz w:val="28"/>
          <w:szCs w:val="28"/>
          <w:lang w:val="kk-KZ"/>
        </w:rPr>
        <w:t>Е. Каналимов</w:t>
      </w:r>
    </w:p>
    <w:sectPr w:rsidR="00B34AF0" w:rsidRPr="00B34AF0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E5D" w:rsidRDefault="006A1E5D">
      <w:r>
        <w:separator/>
      </w:r>
    </w:p>
  </w:endnote>
  <w:endnote w:type="continuationSeparator" w:id="0">
    <w:p w:rsidR="006A1E5D" w:rsidRDefault="006A1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E5D" w:rsidRDefault="006A1E5D">
      <w:r>
        <w:separator/>
      </w:r>
    </w:p>
  </w:footnote>
  <w:footnote w:type="continuationSeparator" w:id="0">
    <w:p w:rsidR="006A1E5D" w:rsidRDefault="006A1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BE78CA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73119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6" w:type="dxa"/>
      <w:tblInd w:w="-431" w:type="dxa"/>
      <w:tblLayout w:type="fixed"/>
      <w:tblLook w:val="01E0" w:firstRow="1" w:lastRow="1" w:firstColumn="1" w:lastColumn="1" w:noHBand="0" w:noVBand="0"/>
    </w:tblPr>
    <w:tblGrid>
      <w:gridCol w:w="4357"/>
      <w:gridCol w:w="2126"/>
      <w:gridCol w:w="4263"/>
    </w:tblGrid>
    <w:tr w:rsidR="004B400D" w:rsidRPr="00D100F6" w:rsidTr="00776EA0">
      <w:trPr>
        <w:trHeight w:val="1348"/>
      </w:trPr>
      <w:tc>
        <w:tcPr>
          <w:tcW w:w="4357" w:type="dxa"/>
          <w:shd w:val="clear" w:color="auto" w:fill="auto"/>
        </w:tcPr>
        <w:p w:rsidR="00EB7ECA" w:rsidRDefault="00EB7ECA" w:rsidP="00EB7ECA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АСТАНА ҚАЛАСЫНЫҢ</w:t>
          </w:r>
        </w:p>
        <w:p w:rsidR="00EB7ECA" w:rsidRPr="00EB7ECA" w:rsidRDefault="00EB7ECA" w:rsidP="00EB7EC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МӘСЛИХАТЫ</w:t>
          </w:r>
        </w:p>
        <w:p w:rsidR="004B400D" w:rsidRPr="00D100F6" w:rsidRDefault="004B400D" w:rsidP="00D52DE8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EB7ECA" w:rsidRPr="00EB7ECA" w:rsidRDefault="00EB7ECA" w:rsidP="00EB7ECA">
          <w:pPr>
            <w:spacing w:line="288" w:lineRule="auto"/>
            <w:jc w:val="center"/>
            <w:rPr>
              <w:b/>
              <w:color w:val="3A7298"/>
              <w:sz w:val="29"/>
              <w:szCs w:val="29"/>
            </w:rPr>
          </w:pPr>
          <w:r>
            <w:rPr>
              <w:b/>
              <w:bCs/>
              <w:color w:val="3399FF"/>
            </w:rPr>
            <w:t>МАСЛИХАТ ГОРОДА</w:t>
          </w:r>
          <w:r>
            <w:rPr>
              <w:b/>
              <w:bCs/>
              <w:color w:val="3399FF"/>
            </w:rPr>
            <w:br/>
            <w:t>АСТАНЫ</w:t>
          </w:r>
        </w:p>
        <w:p w:rsidR="004B400D" w:rsidRPr="00D100F6" w:rsidRDefault="004B400D" w:rsidP="00695FEB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:rsidTr="00776EA0">
      <w:trPr>
        <w:trHeight w:val="591"/>
      </w:trPr>
      <w:tc>
        <w:tcPr>
          <w:tcW w:w="4357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EB7ECA" w:rsidRDefault="00EB7ECA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776EA0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34144E3A" wp14:editId="0A09D539">
                    <wp:simplePos x="0" y="0"/>
                    <wp:positionH relativeFrom="column">
                      <wp:posOffset>-3920490</wp:posOffset>
                    </wp:positionH>
                    <wp:positionV relativeFrom="page">
                      <wp:posOffset>74295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7EBC693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8.7pt,5.85pt" to="196.1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B6wOYr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Pr="00EB7ECA" w:rsidRDefault="00EB7ECA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b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B74BA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B74BA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0F5105"/>
    <w:rsid w:val="001204BA"/>
    <w:rsid w:val="001319EE"/>
    <w:rsid w:val="00143292"/>
    <w:rsid w:val="001763DE"/>
    <w:rsid w:val="00176DD7"/>
    <w:rsid w:val="001836B6"/>
    <w:rsid w:val="001A1881"/>
    <w:rsid w:val="001B61C1"/>
    <w:rsid w:val="001C38A0"/>
    <w:rsid w:val="001F4925"/>
    <w:rsid w:val="001F64CB"/>
    <w:rsid w:val="002000F4"/>
    <w:rsid w:val="0022101F"/>
    <w:rsid w:val="002266EA"/>
    <w:rsid w:val="0023374B"/>
    <w:rsid w:val="00251F3F"/>
    <w:rsid w:val="002A394A"/>
    <w:rsid w:val="002E3297"/>
    <w:rsid w:val="00330B0F"/>
    <w:rsid w:val="00364E0B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D7E3F"/>
    <w:rsid w:val="004E49BE"/>
    <w:rsid w:val="004F3375"/>
    <w:rsid w:val="005C14F1"/>
    <w:rsid w:val="005F582C"/>
    <w:rsid w:val="005F6D72"/>
    <w:rsid w:val="00642211"/>
    <w:rsid w:val="0065207B"/>
    <w:rsid w:val="00695FEB"/>
    <w:rsid w:val="006A1E5D"/>
    <w:rsid w:val="006B6938"/>
    <w:rsid w:val="007006E3"/>
    <w:rsid w:val="007111E8"/>
    <w:rsid w:val="00731B2A"/>
    <w:rsid w:val="00740441"/>
    <w:rsid w:val="007767CD"/>
    <w:rsid w:val="00776EA0"/>
    <w:rsid w:val="00782A16"/>
    <w:rsid w:val="00787A78"/>
    <w:rsid w:val="007D5C5B"/>
    <w:rsid w:val="007E588D"/>
    <w:rsid w:val="0081000A"/>
    <w:rsid w:val="008436CA"/>
    <w:rsid w:val="00866964"/>
    <w:rsid w:val="00867FA4"/>
    <w:rsid w:val="008B74BA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30C6"/>
    <w:rsid w:val="00AC76FB"/>
    <w:rsid w:val="00AD462C"/>
    <w:rsid w:val="00B34AF0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E43190"/>
    <w:rsid w:val="00E57A5B"/>
    <w:rsid w:val="00E8227B"/>
    <w:rsid w:val="00E866E0"/>
    <w:rsid w:val="00EB54A3"/>
    <w:rsid w:val="00EB7ECA"/>
    <w:rsid w:val="00EC3C11"/>
    <w:rsid w:val="00EC6599"/>
    <w:rsid w:val="00EE1A39"/>
    <w:rsid w:val="00EF4E93"/>
    <w:rsid w:val="00F22932"/>
    <w:rsid w:val="00F525B9"/>
    <w:rsid w:val="00F64017"/>
    <w:rsid w:val="00F66167"/>
    <w:rsid w:val="00F93EE0"/>
    <w:rsid w:val="00FA4401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3F12F"/>
  <w15:docId w15:val="{1B92B9E0-6582-458B-8025-29AB02F0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aliases w:val="мой рабочий,Обя,мелкий,норма,Без интеБез интервала,Без интервала11,Без интервала1,Айгерим,No Spacing1,свой,14 TNR,МОЙ СТИЛЬ,Елжан,No Spacing_0,No Spacing,No Spacing11,Без интервала2,Дастан1,No Spacing_0_0,Без интерваль,без интервала"/>
    <w:link w:val="a9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EB7EC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EB7ECA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aliases w:val="мой рабочий Знак,Обя Знак,мелкий Знак,норма Знак,Без интеБез интервала Знак,Без интервала11 Знак,Без интервала1 Знак,Айгерим Знак,No Spacing1 Знак,свой Знак,14 TNR Знак,МОЙ СТИЛЬ Знак,Елжан Знак,No Spacing_0 Знак,No Spacing Знак"/>
    <w:link w:val="a8"/>
    <w:uiPriority w:val="1"/>
    <w:qFormat/>
    <w:locked/>
    <w:rsid w:val="00EB7E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5</cp:revision>
  <dcterms:created xsi:type="dcterms:W3CDTF">2024-04-24T13:28:00Z</dcterms:created>
  <dcterms:modified xsi:type="dcterms:W3CDTF">2024-04-26T14:31:00Z</dcterms:modified>
</cp:coreProperties>
</file>